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 w:hint="cs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4CD8">
        <w:rPr>
          <w:rFonts w:ascii="TH SarabunPSK" w:hAnsi="TH SarabunPSK" w:cs="TH SarabunPSK" w:hint="cs"/>
          <w:sz w:val="44"/>
          <w:szCs w:val="44"/>
          <w:cs/>
        </w:rPr>
        <w:t>ฝ่ายพัฒนา</w:t>
      </w:r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399F" w:rsidRPr="00BD507E" w:rsidTr="00305C38">
        <w:trPr>
          <w:trHeight w:val="530"/>
        </w:trPr>
        <w:tc>
          <w:tcPr>
            <w:tcW w:w="675" w:type="dxa"/>
          </w:tcPr>
          <w:p w:rsidR="000F399F" w:rsidRPr="00D41462" w:rsidRDefault="000F399F" w:rsidP="00796AF5">
            <w:pPr>
              <w:jc w:val="center"/>
              <w:rPr>
                <w:rFonts w:ascii="Angsana New" w:hAnsi="Angsana New"/>
                <w:b/>
                <w:bCs/>
                <w:szCs w:val="22"/>
              </w:rPr>
            </w:pPr>
          </w:p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</w:rPr>
            </w:pPr>
            <w:r w:rsidRPr="00D41462">
              <w:rPr>
                <w:rFonts w:ascii="Angsana New" w:hAnsi="Angsana New"/>
                <w:szCs w:val="22"/>
              </w:rPr>
              <w:t>2</w:t>
            </w:r>
          </w:p>
        </w:tc>
        <w:tc>
          <w:tcPr>
            <w:tcW w:w="2552" w:type="dxa"/>
          </w:tcPr>
          <w:p w:rsidR="000F399F" w:rsidRPr="00D41462" w:rsidRDefault="000F399F" w:rsidP="00796AF5">
            <w:pPr>
              <w:jc w:val="both"/>
              <w:rPr>
                <w:rFonts w:ascii="Angsana New" w:hAnsi="Angsana New"/>
                <w:b/>
                <w:bCs/>
                <w:szCs w:val="22"/>
              </w:rPr>
            </w:pPr>
            <w:r w:rsidRPr="00D41462">
              <w:rPr>
                <w:rFonts w:ascii="Angsana New" w:hAnsi="Angsana New"/>
                <w:b/>
                <w:bCs/>
                <w:szCs w:val="22"/>
                <w:cs/>
              </w:rPr>
              <w:t>งาน</w:t>
            </w:r>
          </w:p>
          <w:p w:rsidR="000F399F" w:rsidRPr="00D41462" w:rsidRDefault="000F399F" w:rsidP="00796AF5">
            <w:pPr>
              <w:jc w:val="both"/>
              <w:rPr>
                <w:rFonts w:ascii="Angsana New" w:hAnsi="Angsana New"/>
                <w:szCs w:val="22"/>
                <w:cs/>
              </w:rPr>
            </w:pPr>
            <w:r w:rsidRPr="00D41462">
              <w:rPr>
                <w:rFonts w:ascii="Angsana New" w:hAnsi="Angsana New"/>
                <w:szCs w:val="22"/>
                <w:cs/>
              </w:rPr>
              <w:t>ปฏิบัติงานสำนักงาน</w:t>
            </w:r>
          </w:p>
        </w:tc>
        <w:tc>
          <w:tcPr>
            <w:tcW w:w="992" w:type="dxa"/>
          </w:tcPr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</w:rPr>
            </w:pPr>
          </w:p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</w:rPr>
            </w:pPr>
            <w:r w:rsidRPr="00D41462">
              <w:rPr>
                <w:rFonts w:ascii="Angsana New" w:hAnsi="Angsana New"/>
                <w:szCs w:val="22"/>
              </w:rPr>
              <w:t>3.9</w:t>
            </w:r>
          </w:p>
        </w:tc>
        <w:tc>
          <w:tcPr>
            <w:tcW w:w="1134" w:type="dxa"/>
          </w:tcPr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</w:rPr>
            </w:pPr>
          </w:p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</w:rPr>
            </w:pPr>
            <w:r w:rsidRPr="00D41462">
              <w:rPr>
                <w:rFonts w:ascii="Angsana New" w:hAnsi="Angsana New"/>
                <w:szCs w:val="22"/>
                <w:cs/>
              </w:rPr>
              <w:t>2.2</w:t>
            </w:r>
          </w:p>
        </w:tc>
        <w:tc>
          <w:tcPr>
            <w:tcW w:w="1134" w:type="dxa"/>
          </w:tcPr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</w:rPr>
            </w:pPr>
          </w:p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</w:rPr>
            </w:pPr>
            <w:r w:rsidRPr="00D41462">
              <w:rPr>
                <w:rFonts w:ascii="Angsana New" w:hAnsi="Angsana New"/>
                <w:szCs w:val="22"/>
                <w:cs/>
              </w:rPr>
              <w:t>ก้าวทันโลก</w:t>
            </w:r>
          </w:p>
        </w:tc>
        <w:tc>
          <w:tcPr>
            <w:tcW w:w="2126" w:type="dxa"/>
          </w:tcPr>
          <w:p w:rsidR="000F399F" w:rsidRPr="00D41462" w:rsidRDefault="000F399F" w:rsidP="00796AF5">
            <w:pPr>
              <w:rPr>
                <w:rFonts w:ascii="Angsana New" w:hAnsi="Angsana New"/>
                <w:szCs w:val="22"/>
              </w:rPr>
            </w:pPr>
          </w:p>
          <w:p w:rsidR="000F399F" w:rsidRPr="00D41462" w:rsidRDefault="000F399F" w:rsidP="00796AF5">
            <w:pPr>
              <w:rPr>
                <w:rFonts w:ascii="Angsana New" w:hAnsi="Angsana New"/>
                <w:szCs w:val="22"/>
                <w:cs/>
              </w:rPr>
            </w:pPr>
            <w:r w:rsidRPr="00D41462">
              <w:rPr>
                <w:rFonts w:ascii="Angsana New" w:hAnsi="Angsana New"/>
                <w:szCs w:val="22"/>
                <w:cs/>
              </w:rPr>
              <w:t>-ระดับคุณภาพในการบริหารจัดการวัสดุ อุปกรณ์ ครุภัณฑ์ และคอมพิวเตอร์</w:t>
            </w:r>
          </w:p>
          <w:p w:rsidR="000F399F" w:rsidRPr="00D41462" w:rsidRDefault="000F399F" w:rsidP="00796AF5">
            <w:pPr>
              <w:rPr>
                <w:rFonts w:ascii="Angsana New" w:hAnsi="Angsana New"/>
                <w:szCs w:val="22"/>
                <w:cs/>
              </w:rPr>
            </w:pPr>
          </w:p>
        </w:tc>
        <w:tc>
          <w:tcPr>
            <w:tcW w:w="992" w:type="dxa"/>
          </w:tcPr>
          <w:p w:rsidR="000F399F" w:rsidRPr="00D41462" w:rsidRDefault="000F399F" w:rsidP="00796AF5">
            <w:pPr>
              <w:rPr>
                <w:rFonts w:ascii="Angsana New" w:hAnsi="Angsana New"/>
                <w:szCs w:val="22"/>
              </w:rPr>
            </w:pPr>
          </w:p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</w:rPr>
            </w:pPr>
            <w:r w:rsidRPr="00D41462">
              <w:rPr>
                <w:rFonts w:ascii="Angsana New" w:hAnsi="Angsana New"/>
                <w:szCs w:val="22"/>
                <w:cs/>
              </w:rPr>
              <w:t>มีวัสดุพอเพียงกับการใช้งาน</w:t>
            </w:r>
          </w:p>
        </w:tc>
        <w:tc>
          <w:tcPr>
            <w:tcW w:w="2269" w:type="dxa"/>
          </w:tcPr>
          <w:p w:rsidR="000F399F" w:rsidRPr="00BD507E" w:rsidRDefault="000F399F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0F399F" w:rsidRPr="00BD507E" w:rsidRDefault="000F399F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F399F" w:rsidRPr="00BD507E" w:rsidRDefault="000F399F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0F399F" w:rsidRPr="00BD507E" w:rsidRDefault="000F399F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F399F" w:rsidRPr="00BD507E" w:rsidRDefault="000F399F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F399F" w:rsidRPr="00BD507E" w:rsidTr="00A5465B">
        <w:trPr>
          <w:trHeight w:val="552"/>
        </w:trPr>
        <w:tc>
          <w:tcPr>
            <w:tcW w:w="675" w:type="dxa"/>
          </w:tcPr>
          <w:p w:rsidR="000F399F" w:rsidRPr="00D41462" w:rsidRDefault="000F399F" w:rsidP="00796AF5">
            <w:pPr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D41462">
              <w:rPr>
                <w:rFonts w:ascii="Angsana New" w:hAnsi="Angsana New"/>
                <w:b/>
                <w:bCs/>
                <w:szCs w:val="22"/>
                <w:cs/>
              </w:rPr>
              <w:t>3</w:t>
            </w:r>
          </w:p>
        </w:tc>
        <w:tc>
          <w:tcPr>
            <w:tcW w:w="2552" w:type="dxa"/>
          </w:tcPr>
          <w:p w:rsidR="000F399F" w:rsidRPr="00D41462" w:rsidRDefault="000F399F" w:rsidP="00796AF5">
            <w:pPr>
              <w:jc w:val="both"/>
              <w:rPr>
                <w:rFonts w:ascii="Angsana New" w:hAnsi="Angsana New"/>
                <w:b/>
                <w:bCs/>
                <w:szCs w:val="22"/>
              </w:rPr>
            </w:pPr>
            <w:r w:rsidRPr="00D41462">
              <w:rPr>
                <w:rFonts w:ascii="Angsana New" w:hAnsi="Angsana New"/>
                <w:b/>
                <w:bCs/>
                <w:szCs w:val="22"/>
                <w:cs/>
              </w:rPr>
              <w:t>กิจกรรม</w:t>
            </w:r>
          </w:p>
          <w:p w:rsidR="000F399F" w:rsidRPr="00D41462" w:rsidRDefault="000F399F" w:rsidP="00796AF5">
            <w:pPr>
              <w:jc w:val="both"/>
              <w:rPr>
                <w:rFonts w:ascii="Angsana New" w:hAnsi="Angsana New"/>
                <w:szCs w:val="22"/>
                <w:cs/>
              </w:rPr>
            </w:pPr>
            <w:r w:rsidRPr="00D41462">
              <w:rPr>
                <w:rFonts w:ascii="Angsana New" w:hAnsi="Angsana New"/>
                <w:szCs w:val="22"/>
                <w:cs/>
              </w:rPr>
              <w:t>บริการชุมชน/วิชาการ/วิชาชีพ/บริการโรงเรียนเครือข่าย</w:t>
            </w:r>
          </w:p>
        </w:tc>
        <w:tc>
          <w:tcPr>
            <w:tcW w:w="992" w:type="dxa"/>
          </w:tcPr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</w:rPr>
            </w:pPr>
          </w:p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</w:rPr>
            </w:pPr>
            <w:r w:rsidRPr="00D41462">
              <w:rPr>
                <w:rFonts w:ascii="Angsana New" w:hAnsi="Angsana New"/>
                <w:szCs w:val="22"/>
              </w:rPr>
              <w:t>4.4</w:t>
            </w:r>
          </w:p>
        </w:tc>
        <w:tc>
          <w:tcPr>
            <w:tcW w:w="1134" w:type="dxa"/>
          </w:tcPr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</w:rPr>
            </w:pPr>
          </w:p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</w:rPr>
            </w:pPr>
            <w:r w:rsidRPr="00D41462">
              <w:rPr>
                <w:rFonts w:ascii="Angsana New" w:hAnsi="Angsana New"/>
                <w:szCs w:val="22"/>
              </w:rPr>
              <w:t>1.4,2.0</w:t>
            </w:r>
          </w:p>
        </w:tc>
        <w:tc>
          <w:tcPr>
            <w:tcW w:w="1134" w:type="dxa"/>
          </w:tcPr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</w:rPr>
            </w:pPr>
          </w:p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</w:rPr>
            </w:pPr>
            <w:r w:rsidRPr="00D41462">
              <w:rPr>
                <w:rFonts w:ascii="Angsana New" w:hAnsi="Angsana New"/>
                <w:szCs w:val="22"/>
                <w:cs/>
              </w:rPr>
              <w:t>คนดี</w:t>
            </w:r>
          </w:p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</w:rPr>
            </w:pPr>
            <w:r w:rsidRPr="00D41462">
              <w:rPr>
                <w:rFonts w:ascii="Angsana New" w:hAnsi="Angsana New"/>
                <w:szCs w:val="22"/>
                <w:cs/>
              </w:rPr>
              <w:t>มีฝีมือ</w:t>
            </w:r>
          </w:p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  <w:cs/>
              </w:rPr>
            </w:pPr>
            <w:r w:rsidRPr="00D41462">
              <w:rPr>
                <w:rFonts w:ascii="Angsana New" w:hAnsi="Angsana New"/>
                <w:szCs w:val="22"/>
                <w:cs/>
              </w:rPr>
              <w:t>ก้าวทันโลก</w:t>
            </w:r>
          </w:p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</w:rPr>
            </w:pPr>
          </w:p>
        </w:tc>
        <w:tc>
          <w:tcPr>
            <w:tcW w:w="2126" w:type="dxa"/>
          </w:tcPr>
          <w:p w:rsidR="000F399F" w:rsidRPr="00D41462" w:rsidRDefault="000F399F" w:rsidP="00796AF5">
            <w:pPr>
              <w:rPr>
                <w:rFonts w:ascii="Angsana New" w:hAnsi="Angsana New"/>
                <w:szCs w:val="22"/>
              </w:rPr>
            </w:pPr>
          </w:p>
          <w:p w:rsidR="000F399F" w:rsidRPr="00D41462" w:rsidRDefault="000F399F" w:rsidP="00796AF5">
            <w:pPr>
              <w:rPr>
                <w:rFonts w:ascii="Angsana New" w:hAnsi="Angsana New"/>
                <w:szCs w:val="22"/>
              </w:rPr>
            </w:pPr>
            <w:r w:rsidRPr="00D41462">
              <w:rPr>
                <w:rFonts w:ascii="Angsana New" w:hAnsi="Angsana New"/>
                <w:szCs w:val="22"/>
                <w:cs/>
              </w:rPr>
              <w:t>1)ร้อยละของสาขางานที่จัดโครงการ/กิจกรรมบริการวิชาการ/วิชาชีพ ไม่น้อยกว่า 2 โครงการ/กิจกรรมต่อปี</w:t>
            </w:r>
          </w:p>
          <w:p w:rsidR="000F399F" w:rsidRPr="00D41462" w:rsidRDefault="000F399F" w:rsidP="00796AF5">
            <w:pPr>
              <w:rPr>
                <w:rFonts w:ascii="Angsana New" w:hAnsi="Angsana New"/>
                <w:szCs w:val="22"/>
              </w:rPr>
            </w:pPr>
            <w:r w:rsidRPr="00D41462">
              <w:rPr>
                <w:rFonts w:ascii="Angsana New" w:hAnsi="Angsana New"/>
                <w:szCs w:val="22"/>
                <w:cs/>
              </w:rPr>
              <w:t>2)ร้อยละของสาขาที่ผู้เรียนเข้าปฏิบัติโครงการ/กิจกรรมบริการ/วิชาการ/วิชาชีพไม่น้อยกว่า 80</w:t>
            </w:r>
          </w:p>
          <w:p w:rsidR="000F399F" w:rsidRPr="00D41462" w:rsidRDefault="000F399F" w:rsidP="00796AF5">
            <w:pPr>
              <w:rPr>
                <w:rFonts w:ascii="Angsana New" w:hAnsi="Angsana New"/>
                <w:szCs w:val="22"/>
                <w:cs/>
              </w:rPr>
            </w:pPr>
            <w:r w:rsidRPr="00D41462">
              <w:rPr>
                <w:rFonts w:ascii="Angsana New" w:hAnsi="Angsana New"/>
                <w:szCs w:val="22"/>
                <w:cs/>
              </w:rPr>
              <w:t>3)ระดับความพึงพอใจเฉลี่ยของผู้รับบริการวิชาการ/วิชาชีพ</w:t>
            </w:r>
          </w:p>
        </w:tc>
        <w:tc>
          <w:tcPr>
            <w:tcW w:w="992" w:type="dxa"/>
          </w:tcPr>
          <w:p w:rsidR="000F399F" w:rsidRPr="00D41462" w:rsidRDefault="000F399F" w:rsidP="00796AF5">
            <w:pPr>
              <w:rPr>
                <w:rFonts w:ascii="Angsana New" w:hAnsi="Angsana New"/>
                <w:szCs w:val="22"/>
              </w:rPr>
            </w:pPr>
          </w:p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</w:rPr>
            </w:pPr>
            <w:r w:rsidRPr="00D41462">
              <w:rPr>
                <w:rFonts w:ascii="Angsana New" w:hAnsi="Angsana New"/>
                <w:szCs w:val="22"/>
                <w:cs/>
              </w:rPr>
              <w:t xml:space="preserve">ร้อยละ </w:t>
            </w:r>
          </w:p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</w:rPr>
            </w:pPr>
            <w:r w:rsidRPr="00D41462">
              <w:rPr>
                <w:rFonts w:ascii="Angsana New" w:hAnsi="Angsana New"/>
                <w:szCs w:val="22"/>
                <w:cs/>
              </w:rPr>
              <w:t>100</w:t>
            </w:r>
          </w:p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</w:rPr>
            </w:pPr>
          </w:p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</w:rPr>
            </w:pPr>
            <w:r w:rsidRPr="00D41462">
              <w:rPr>
                <w:rFonts w:ascii="Angsana New" w:hAnsi="Angsana New"/>
                <w:szCs w:val="22"/>
                <w:cs/>
              </w:rPr>
              <w:t xml:space="preserve">ร้อยละ </w:t>
            </w:r>
          </w:p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</w:rPr>
            </w:pPr>
            <w:r w:rsidRPr="00D41462">
              <w:rPr>
                <w:rFonts w:ascii="Angsana New" w:hAnsi="Angsana New"/>
                <w:szCs w:val="22"/>
                <w:cs/>
              </w:rPr>
              <w:t>100</w:t>
            </w:r>
          </w:p>
          <w:p w:rsidR="000F399F" w:rsidRPr="00D41462" w:rsidRDefault="000F399F" w:rsidP="00796AF5">
            <w:pPr>
              <w:jc w:val="center"/>
              <w:rPr>
                <w:rFonts w:ascii="Angsana New" w:hAnsi="Angsana New"/>
                <w:szCs w:val="22"/>
              </w:rPr>
            </w:pPr>
          </w:p>
          <w:p w:rsidR="000F399F" w:rsidRPr="003F4D91" w:rsidRDefault="000F399F" w:rsidP="00796AF5">
            <w:pPr>
              <w:jc w:val="center"/>
              <w:rPr>
                <w:rFonts w:ascii="Angsana New" w:hAnsi="Angsana New" w:hint="cs"/>
                <w:szCs w:val="22"/>
              </w:rPr>
            </w:pPr>
            <w:r w:rsidRPr="003F4D91">
              <w:rPr>
                <w:rFonts w:ascii="Angsana New" w:hAnsi="Angsana New" w:hint="cs"/>
                <w:szCs w:val="22"/>
                <w:cs/>
              </w:rPr>
              <w:t>4.00 จาก</w:t>
            </w:r>
          </w:p>
          <w:p w:rsidR="000F399F" w:rsidRPr="003F4D91" w:rsidRDefault="000F399F" w:rsidP="00796AF5">
            <w:pPr>
              <w:jc w:val="center"/>
              <w:rPr>
                <w:rFonts w:ascii="Angsana New" w:hAnsi="Angsana New"/>
                <w:color w:val="FF0000"/>
                <w:szCs w:val="22"/>
                <w:cs/>
              </w:rPr>
            </w:pPr>
            <w:r w:rsidRPr="003F4D91">
              <w:rPr>
                <w:rFonts w:ascii="Angsana New" w:hAnsi="Angsana New" w:hint="cs"/>
                <w:szCs w:val="22"/>
                <w:cs/>
              </w:rPr>
              <w:t>5.00</w:t>
            </w:r>
          </w:p>
        </w:tc>
        <w:tc>
          <w:tcPr>
            <w:tcW w:w="2269" w:type="dxa"/>
          </w:tcPr>
          <w:p w:rsidR="000F399F" w:rsidRPr="00BD507E" w:rsidRDefault="000F399F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0F399F" w:rsidRPr="00BD507E" w:rsidRDefault="000F399F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F399F" w:rsidRPr="00BD507E" w:rsidRDefault="000F399F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0F399F" w:rsidRPr="00BD507E" w:rsidRDefault="000F399F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F399F" w:rsidRPr="00BD507E" w:rsidRDefault="000F399F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F7" w:rsidRDefault="00A122F7" w:rsidP="00B24766">
      <w:r>
        <w:separator/>
      </w:r>
    </w:p>
  </w:endnote>
  <w:endnote w:type="continuationSeparator" w:id="0">
    <w:p w:rsidR="00A122F7" w:rsidRDefault="00A122F7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F7" w:rsidRDefault="00A122F7" w:rsidP="00B24766">
      <w:r>
        <w:separator/>
      </w:r>
    </w:p>
  </w:footnote>
  <w:footnote w:type="continuationSeparator" w:id="0">
    <w:p w:rsidR="00A122F7" w:rsidRDefault="00A122F7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399F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24CD8"/>
    <w:rsid w:val="00333BEF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122F7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02F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4789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F2CB-606F-4BAF-BDF6-6002654E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3</cp:revision>
  <cp:lastPrinted>2015-11-03T04:30:00Z</cp:lastPrinted>
  <dcterms:created xsi:type="dcterms:W3CDTF">2020-02-28T08:15:00Z</dcterms:created>
  <dcterms:modified xsi:type="dcterms:W3CDTF">2020-02-28T08:16:00Z</dcterms:modified>
</cp:coreProperties>
</file>